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5A893" w14:textId="77777777" w:rsidR="000E6308" w:rsidRDefault="000E6308" w:rsidP="00750733">
      <w:pPr>
        <w:pStyle w:val="Default"/>
        <w:rPr>
          <w:b/>
          <w:bCs/>
        </w:rPr>
      </w:pPr>
      <w:r w:rsidRPr="000E6308">
        <w:rPr>
          <w:b/>
          <w:bCs/>
        </w:rPr>
        <w:drawing>
          <wp:inline distT="0" distB="0" distL="0" distR="0" wp14:anchorId="588D7A45" wp14:editId="46989EA1">
            <wp:extent cx="3787468" cy="1089754"/>
            <wp:effectExtent l="0" t="0" r="3810" b="0"/>
            <wp:docPr id="1849965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65695" name=""/>
                    <pic:cNvPicPr/>
                  </pic:nvPicPr>
                  <pic:blipFill>
                    <a:blip r:embed="rId5"/>
                    <a:stretch>
                      <a:fillRect/>
                    </a:stretch>
                  </pic:blipFill>
                  <pic:spPr>
                    <a:xfrm>
                      <a:off x="0" y="0"/>
                      <a:ext cx="3787468" cy="1089754"/>
                    </a:xfrm>
                    <a:prstGeom prst="rect">
                      <a:avLst/>
                    </a:prstGeom>
                  </pic:spPr>
                </pic:pic>
              </a:graphicData>
            </a:graphic>
          </wp:inline>
        </w:drawing>
      </w:r>
    </w:p>
    <w:p w14:paraId="44F9CCC8" w14:textId="77777777" w:rsidR="000E6308" w:rsidRDefault="000E6308" w:rsidP="00750733">
      <w:pPr>
        <w:pStyle w:val="Default"/>
        <w:rPr>
          <w:b/>
          <w:bCs/>
        </w:rPr>
      </w:pPr>
    </w:p>
    <w:p w14:paraId="7B092AE0" w14:textId="66F0F527" w:rsidR="00750733" w:rsidRDefault="00750733" w:rsidP="00750733">
      <w:pPr>
        <w:pStyle w:val="Default"/>
        <w:rPr>
          <w:b/>
          <w:bCs/>
        </w:rPr>
      </w:pPr>
      <w:r>
        <w:rPr>
          <w:b/>
          <w:bCs/>
        </w:rPr>
        <w:t>GUIDELINES FOR MODERATORS OF E</w:t>
      </w:r>
      <w:r w:rsidRPr="007F682C">
        <w:rPr>
          <w:b/>
          <w:bCs/>
        </w:rPr>
        <w:t xml:space="preserve">POSTER </w:t>
      </w:r>
      <w:r>
        <w:rPr>
          <w:b/>
          <w:bCs/>
        </w:rPr>
        <w:t>DISCUSSIONS</w:t>
      </w:r>
    </w:p>
    <w:p w14:paraId="29BEC172" w14:textId="77777777" w:rsidR="00750733" w:rsidRDefault="00750733" w:rsidP="00750733">
      <w:pPr>
        <w:pStyle w:val="Default"/>
      </w:pPr>
    </w:p>
    <w:p w14:paraId="161005D0" w14:textId="6130A123" w:rsidR="00750733" w:rsidRDefault="00750733" w:rsidP="00750733">
      <w:pPr>
        <w:pStyle w:val="Default"/>
      </w:pPr>
      <w:r>
        <w:t xml:space="preserve">Please find general guidelines for the </w:t>
      </w:r>
      <w:r w:rsidRPr="007F682C">
        <w:t xml:space="preserve">Parallel </w:t>
      </w:r>
      <w:r>
        <w:t>e</w:t>
      </w:r>
      <w:r w:rsidRPr="007F682C">
        <w:t>Poster Presentations</w:t>
      </w:r>
      <w:r>
        <w:t xml:space="preserve"> </w:t>
      </w:r>
      <w:r>
        <w:t>Moderators</w:t>
      </w:r>
    </w:p>
    <w:p w14:paraId="7FBBB667" w14:textId="77777777" w:rsidR="00750733" w:rsidRDefault="00750733" w:rsidP="00750733">
      <w:pPr>
        <w:pStyle w:val="Default"/>
      </w:pPr>
    </w:p>
    <w:p w14:paraId="5F51964F" w14:textId="5848A90A" w:rsidR="00750733" w:rsidRPr="00750733" w:rsidRDefault="00750733" w:rsidP="00750733">
      <w:pPr>
        <w:pStyle w:val="Default"/>
        <w:rPr>
          <w:b/>
          <w:bCs/>
        </w:rPr>
      </w:pPr>
      <w:r w:rsidRPr="00750733">
        <w:rPr>
          <w:b/>
          <w:bCs/>
        </w:rPr>
        <w:t xml:space="preserve">Please refer to the </w:t>
      </w:r>
      <w:r w:rsidRPr="00750733">
        <w:rPr>
          <w:b/>
          <w:bCs/>
        </w:rPr>
        <w:t>Congress</w:t>
      </w:r>
      <w:r w:rsidRPr="00750733">
        <w:rPr>
          <w:b/>
          <w:bCs/>
        </w:rPr>
        <w:t xml:space="preserve"> Mobile App </w:t>
      </w:r>
      <w:r w:rsidRPr="00750733">
        <w:rPr>
          <w:b/>
          <w:bCs/>
        </w:rPr>
        <w:t>for session details:</w:t>
      </w:r>
    </w:p>
    <w:p w14:paraId="47394AD3" w14:textId="77777777" w:rsidR="00750733" w:rsidRPr="00750733" w:rsidRDefault="00750733" w:rsidP="00750733">
      <w:pPr>
        <w:pStyle w:val="NormalWeb"/>
        <w:rPr>
          <w:rFonts w:ascii="Calibri" w:eastAsiaTheme="minorHAnsi" w:hAnsi="Calibri" w:cs="Calibri"/>
          <w:color w:val="000000"/>
        </w:rPr>
      </w:pPr>
      <w:r w:rsidRPr="00750733">
        <w:rPr>
          <w:rFonts w:ascii="Calibri" w:eastAsiaTheme="minorHAnsi" w:hAnsi="Calibri" w:cs="Calibri"/>
          <w:color w:val="000000"/>
        </w:rPr>
        <w:t>Here is how to download the app!</w:t>
      </w:r>
    </w:p>
    <w:p w14:paraId="7BF86820" w14:textId="77777777" w:rsidR="00750733" w:rsidRPr="00750733" w:rsidRDefault="00750733" w:rsidP="00750733">
      <w:pPr>
        <w:pStyle w:val="NormalWeb"/>
        <w:rPr>
          <w:rFonts w:ascii="Calibri" w:eastAsiaTheme="minorHAnsi" w:hAnsi="Calibri" w:cs="Calibri"/>
          <w:color w:val="000000"/>
        </w:rPr>
      </w:pPr>
      <w:r w:rsidRPr="00750733">
        <w:rPr>
          <w:rFonts w:ascii="Calibri" w:eastAsiaTheme="minorHAnsi" w:hAnsi="Calibri" w:cs="Calibri"/>
          <w:color w:val="000000"/>
        </w:rPr>
        <w:t>1. Scan the QR code or search "Kenes Congresses" to download the app</w:t>
      </w:r>
    </w:p>
    <w:p w14:paraId="03BF8DE9" w14:textId="77777777" w:rsidR="00750733" w:rsidRPr="00750733" w:rsidRDefault="00750733" w:rsidP="00750733">
      <w:pPr>
        <w:pStyle w:val="NormalWeb"/>
        <w:rPr>
          <w:rFonts w:ascii="Calibri" w:eastAsiaTheme="minorHAnsi" w:hAnsi="Calibri" w:cs="Calibri"/>
          <w:color w:val="000000"/>
        </w:rPr>
      </w:pPr>
      <w:r w:rsidRPr="00750733">
        <w:rPr>
          <w:rFonts w:ascii="Calibri" w:eastAsiaTheme="minorHAnsi" w:hAnsi="Calibri" w:cs="Calibri"/>
          <w:color w:val="000000"/>
        </w:rPr>
        <w:t>2. After installation insert the event code IUMS24</w:t>
      </w:r>
    </w:p>
    <w:p w14:paraId="66B3E7E7" w14:textId="77777777" w:rsidR="00750733" w:rsidRPr="00750733" w:rsidRDefault="00750733" w:rsidP="00750733">
      <w:pPr>
        <w:pStyle w:val="NormalWeb"/>
        <w:rPr>
          <w:rFonts w:ascii="Calibri" w:eastAsiaTheme="minorHAnsi" w:hAnsi="Calibri" w:cs="Calibri"/>
          <w:color w:val="000000"/>
        </w:rPr>
      </w:pPr>
      <w:r w:rsidRPr="00750733">
        <w:rPr>
          <w:rFonts w:ascii="Calibri" w:eastAsiaTheme="minorHAnsi" w:hAnsi="Calibri" w:cs="Calibri"/>
          <w:color w:val="000000"/>
        </w:rPr>
        <w:t>3. Log in with the email and password you received</w:t>
      </w:r>
    </w:p>
    <w:p w14:paraId="7B109BE3" w14:textId="77777777" w:rsidR="00750733" w:rsidRDefault="00750733" w:rsidP="00750733">
      <w:pPr>
        <w:pStyle w:val="Default"/>
      </w:pPr>
    </w:p>
    <w:p w14:paraId="13436199" w14:textId="38D9E3EB" w:rsidR="00750733" w:rsidRDefault="00750733" w:rsidP="00750733">
      <w:pPr>
        <w:rPr>
          <w:b/>
          <w:bCs/>
          <w:sz w:val="24"/>
          <w:szCs w:val="24"/>
          <w:shd w:val="clear" w:color="auto" w:fill="FFFFFF"/>
        </w:rPr>
      </w:pPr>
      <w:r>
        <w:rPr>
          <w:color w:val="000000"/>
          <w:sz w:val="24"/>
          <w:szCs w:val="24"/>
          <w:shd w:val="clear" w:color="auto" w:fill="FFFFFF"/>
        </w:rPr>
        <w:t xml:space="preserve">All participants are invited to the E-Poster Stations </w:t>
      </w:r>
      <w:proofErr w:type="gramStart"/>
      <w:r>
        <w:rPr>
          <w:color w:val="000000"/>
          <w:sz w:val="24"/>
          <w:szCs w:val="24"/>
          <w:shd w:val="clear" w:color="auto" w:fill="FFFFFF"/>
        </w:rPr>
        <w:t>at</w:t>
      </w:r>
      <w:proofErr w:type="gramEnd"/>
      <w:r>
        <w:rPr>
          <w:color w:val="000000"/>
          <w:sz w:val="24"/>
          <w:szCs w:val="24"/>
          <w:shd w:val="clear" w:color="auto" w:fill="FFFFFF"/>
        </w:rPr>
        <w:t xml:space="preserve"> </w:t>
      </w:r>
      <w:r w:rsidRPr="00950EC1">
        <w:rPr>
          <w:color w:val="000000"/>
          <w:sz w:val="24"/>
          <w:szCs w:val="24"/>
          <w:shd w:val="clear" w:color="auto" w:fill="FFFFFF"/>
        </w:rPr>
        <w:t xml:space="preserve">the Exhibition </w:t>
      </w:r>
      <w:r w:rsidR="00950EC1" w:rsidRPr="00950EC1">
        <w:rPr>
          <w:color w:val="000000"/>
          <w:sz w:val="24"/>
          <w:szCs w:val="24"/>
          <w:shd w:val="clear" w:color="auto" w:fill="FFFFFF"/>
        </w:rPr>
        <w:t>Area</w:t>
      </w:r>
      <w:r w:rsidR="00950EC1">
        <w:rPr>
          <w:color w:val="000000"/>
          <w:sz w:val="24"/>
          <w:szCs w:val="24"/>
          <w:shd w:val="clear" w:color="auto" w:fill="FFFFFF"/>
        </w:rPr>
        <w:t xml:space="preserve"> </w:t>
      </w:r>
      <w:r>
        <w:rPr>
          <w:color w:val="000000"/>
          <w:sz w:val="24"/>
          <w:szCs w:val="24"/>
          <w:shd w:val="clear" w:color="auto" w:fill="FFFFFF"/>
        </w:rPr>
        <w:t xml:space="preserve">to hear the short presentations and to ask questions. Please note that there are </w:t>
      </w:r>
      <w:proofErr w:type="gramStart"/>
      <w:r>
        <w:rPr>
          <w:color w:val="000000"/>
          <w:sz w:val="24"/>
          <w:szCs w:val="24"/>
          <w:shd w:val="clear" w:color="auto" w:fill="FFFFFF"/>
        </w:rPr>
        <w:t>a number of</w:t>
      </w:r>
      <w:proofErr w:type="gramEnd"/>
      <w:r>
        <w:rPr>
          <w:color w:val="000000"/>
          <w:sz w:val="24"/>
          <w:szCs w:val="24"/>
          <w:shd w:val="clear" w:color="auto" w:fill="FFFFFF"/>
        </w:rPr>
        <w:t xml:space="preserve"> parallel sessions in each time slot, consisting of a number of posters. Each session will be guided by </w:t>
      </w:r>
      <w:r>
        <w:rPr>
          <w:color w:val="000000"/>
          <w:sz w:val="24"/>
          <w:szCs w:val="24"/>
          <w:shd w:val="clear" w:color="auto" w:fill="FFFFFF"/>
        </w:rPr>
        <w:t>a</w:t>
      </w:r>
      <w:r>
        <w:rPr>
          <w:color w:val="000000"/>
          <w:sz w:val="24"/>
          <w:szCs w:val="24"/>
          <w:shd w:val="clear" w:color="auto" w:fill="FFFFFF"/>
        </w:rPr>
        <w:t xml:space="preserve"> </w:t>
      </w:r>
      <w:r>
        <w:rPr>
          <w:color w:val="000000"/>
          <w:sz w:val="24"/>
          <w:szCs w:val="24"/>
          <w:shd w:val="clear" w:color="auto" w:fill="FFFFFF"/>
        </w:rPr>
        <w:t>moderator</w:t>
      </w:r>
      <w:r>
        <w:rPr>
          <w:color w:val="000000"/>
          <w:sz w:val="24"/>
          <w:szCs w:val="24"/>
          <w:shd w:val="clear" w:color="auto" w:fill="FFFFFF"/>
        </w:rPr>
        <w:t>. </w:t>
      </w:r>
      <w:r w:rsidRPr="007F682C">
        <w:rPr>
          <w:sz w:val="24"/>
          <w:szCs w:val="24"/>
        </w:rPr>
        <w:t xml:space="preserve">Parallel </w:t>
      </w:r>
      <w:r>
        <w:rPr>
          <w:sz w:val="24"/>
          <w:szCs w:val="24"/>
        </w:rPr>
        <w:t>e</w:t>
      </w:r>
      <w:r w:rsidRPr="007F682C">
        <w:rPr>
          <w:sz w:val="24"/>
          <w:szCs w:val="24"/>
        </w:rPr>
        <w:t xml:space="preserve">Poster </w:t>
      </w:r>
      <w:r w:rsidRPr="007F682C">
        <w:rPr>
          <w:sz w:val="24"/>
          <w:szCs w:val="24"/>
        </w:rPr>
        <w:t>Presenter</w:t>
      </w:r>
      <w:r>
        <w:rPr>
          <w:sz w:val="24"/>
          <w:szCs w:val="24"/>
        </w:rPr>
        <w:t>s</w:t>
      </w:r>
      <w:r>
        <w:rPr>
          <w:sz w:val="24"/>
          <w:szCs w:val="24"/>
        </w:rPr>
        <w:t xml:space="preserve"> have </w:t>
      </w:r>
      <w:r>
        <w:rPr>
          <w:color w:val="000000"/>
          <w:sz w:val="24"/>
          <w:szCs w:val="24"/>
          <w:shd w:val="clear" w:color="auto" w:fill="FFFFFF"/>
        </w:rPr>
        <w:t xml:space="preserve">prepared an E-Poster. </w:t>
      </w:r>
      <w:r>
        <w:rPr>
          <w:b/>
          <w:bCs/>
          <w:color w:val="000000"/>
          <w:sz w:val="24"/>
          <w:szCs w:val="24"/>
          <w:shd w:val="clear" w:color="auto" w:fill="FFFFFF"/>
        </w:rPr>
        <w:t xml:space="preserve">The presentation is on an E-Poster. </w:t>
      </w:r>
      <w:r>
        <w:rPr>
          <w:color w:val="000000"/>
          <w:sz w:val="24"/>
          <w:szCs w:val="24"/>
          <w:shd w:val="clear" w:color="auto" w:fill="FFFFFF"/>
        </w:rPr>
        <w:t xml:space="preserve">No </w:t>
      </w:r>
      <w:proofErr w:type="spellStart"/>
      <w:r>
        <w:rPr>
          <w:color w:val="000000"/>
          <w:sz w:val="24"/>
          <w:szCs w:val="24"/>
          <w:shd w:val="clear" w:color="auto" w:fill="FFFFFF"/>
        </w:rPr>
        <w:t>powerpoint</w:t>
      </w:r>
      <w:proofErr w:type="spellEnd"/>
      <w:r>
        <w:rPr>
          <w:color w:val="000000"/>
          <w:sz w:val="24"/>
          <w:szCs w:val="24"/>
          <w:shd w:val="clear" w:color="auto" w:fill="FFFFFF"/>
        </w:rPr>
        <w:t xml:space="preserve"> presentation is needed. </w:t>
      </w:r>
    </w:p>
    <w:p w14:paraId="1B03F7D6" w14:textId="77777777" w:rsidR="00750733" w:rsidRDefault="00750733" w:rsidP="00750733">
      <w:pPr>
        <w:rPr>
          <w:b/>
          <w:bCs/>
          <w:sz w:val="24"/>
          <w:szCs w:val="24"/>
          <w:shd w:val="clear" w:color="auto" w:fill="FFFFFF"/>
        </w:rPr>
      </w:pPr>
      <w:r>
        <w:rPr>
          <w:b/>
          <w:bCs/>
          <w:color w:val="000000"/>
          <w:sz w:val="24"/>
          <w:szCs w:val="24"/>
          <w:shd w:val="clear" w:color="auto" w:fill="FFFFFF"/>
        </w:rPr>
        <w:t xml:space="preserve">Please note: </w:t>
      </w:r>
    </w:p>
    <w:p w14:paraId="02478AA3" w14:textId="56012D9A" w:rsidR="00750733" w:rsidRPr="00D51E9B" w:rsidRDefault="00750733" w:rsidP="00750733">
      <w:pPr>
        <w:pStyle w:val="ListParagraph"/>
        <w:numPr>
          <w:ilvl w:val="0"/>
          <w:numId w:val="2"/>
        </w:numPr>
        <w:spacing w:before="100" w:after="100" w:line="240" w:lineRule="auto"/>
        <w:ind w:left="270" w:hanging="270"/>
        <w:contextualSpacing w:val="0"/>
        <w:rPr>
          <w:color w:val="000000"/>
          <w:sz w:val="24"/>
          <w:szCs w:val="24"/>
          <w:shd w:val="clear" w:color="auto" w:fill="FFFFFF"/>
        </w:rPr>
      </w:pPr>
      <w:r w:rsidRPr="00D51E9B">
        <w:rPr>
          <w:color w:val="000000"/>
          <w:sz w:val="24"/>
          <w:szCs w:val="24"/>
          <w:shd w:val="clear" w:color="auto" w:fill="FFFFFF"/>
        </w:rPr>
        <w:t xml:space="preserve">Please arrive </w:t>
      </w:r>
      <w:proofErr w:type="gramStart"/>
      <w:r w:rsidRPr="00D51E9B">
        <w:rPr>
          <w:color w:val="000000"/>
          <w:sz w:val="24"/>
          <w:szCs w:val="24"/>
          <w:shd w:val="clear" w:color="auto" w:fill="FFFFFF"/>
        </w:rPr>
        <w:t>to</w:t>
      </w:r>
      <w:proofErr w:type="gramEnd"/>
      <w:r w:rsidRPr="00D51E9B">
        <w:rPr>
          <w:color w:val="000000"/>
          <w:sz w:val="24"/>
          <w:szCs w:val="24"/>
          <w:shd w:val="clear" w:color="auto" w:fill="FFFFFF"/>
        </w:rPr>
        <w:t xml:space="preserve"> the </w:t>
      </w:r>
      <w:r>
        <w:rPr>
          <w:color w:val="000000"/>
          <w:sz w:val="24"/>
          <w:szCs w:val="24"/>
          <w:shd w:val="clear" w:color="auto" w:fill="FFFFFF"/>
        </w:rPr>
        <w:t>e</w:t>
      </w:r>
      <w:r w:rsidRPr="00D51E9B">
        <w:rPr>
          <w:color w:val="000000"/>
          <w:sz w:val="24"/>
          <w:szCs w:val="24"/>
          <w:shd w:val="clear" w:color="auto" w:fill="FFFFFF"/>
        </w:rPr>
        <w:t xml:space="preserve">Poster Area 10 minutes before the session starts so you can get familiar with the way the session will work. Please make sure you check the actual number of posters you </w:t>
      </w:r>
      <w:proofErr w:type="gramStart"/>
      <w:r w:rsidRPr="00D51E9B">
        <w:rPr>
          <w:color w:val="000000"/>
          <w:sz w:val="24"/>
          <w:szCs w:val="24"/>
          <w:shd w:val="clear" w:color="auto" w:fill="FFFFFF"/>
        </w:rPr>
        <w:t>have to</w:t>
      </w:r>
      <w:proofErr w:type="gramEnd"/>
      <w:r w:rsidRPr="00D51E9B">
        <w:rPr>
          <w:color w:val="000000"/>
          <w:sz w:val="24"/>
          <w:szCs w:val="24"/>
          <w:shd w:val="clear" w:color="auto" w:fill="FFFFFF"/>
        </w:rPr>
        <w:t xml:space="preserve"> discuss which might give you more or less time for the single presentations.</w:t>
      </w:r>
    </w:p>
    <w:p w14:paraId="0D9E440B" w14:textId="77777777" w:rsidR="00750733" w:rsidRPr="00D51E9B" w:rsidRDefault="00750733" w:rsidP="00750733">
      <w:pPr>
        <w:pStyle w:val="ListParagraph"/>
        <w:numPr>
          <w:ilvl w:val="0"/>
          <w:numId w:val="2"/>
        </w:numPr>
        <w:spacing w:before="100" w:after="100" w:line="240" w:lineRule="auto"/>
        <w:ind w:left="270" w:hanging="270"/>
        <w:contextualSpacing w:val="0"/>
        <w:rPr>
          <w:color w:val="000000"/>
          <w:sz w:val="24"/>
          <w:szCs w:val="24"/>
          <w:shd w:val="clear" w:color="auto" w:fill="FFFFFF"/>
        </w:rPr>
      </w:pPr>
      <w:r w:rsidRPr="00D51E9B">
        <w:rPr>
          <w:color w:val="000000"/>
          <w:sz w:val="24"/>
          <w:szCs w:val="24"/>
          <w:shd w:val="clear" w:color="auto" w:fill="FFFFFF"/>
        </w:rPr>
        <w:t xml:space="preserve">Each presenter will have 3 minutes to present his/her poster plus 2 minutes for discussion – </w:t>
      </w:r>
      <w:proofErr w:type="gramStart"/>
      <w:r w:rsidRPr="00D51E9B">
        <w:rPr>
          <w:color w:val="000000"/>
          <w:sz w:val="24"/>
          <w:szCs w:val="24"/>
          <w:shd w:val="clear" w:color="auto" w:fill="FFFFFF"/>
        </w:rPr>
        <w:t>total</w:t>
      </w:r>
      <w:proofErr w:type="gramEnd"/>
      <w:r w:rsidRPr="00D51E9B">
        <w:rPr>
          <w:color w:val="000000"/>
          <w:sz w:val="24"/>
          <w:szCs w:val="24"/>
          <w:shd w:val="clear" w:color="auto" w:fill="FFFFFF"/>
        </w:rPr>
        <w:t xml:space="preserve"> 5 minutes maximum. </w:t>
      </w:r>
    </w:p>
    <w:p w14:paraId="0BA50FA7" w14:textId="77777777" w:rsidR="00750733" w:rsidRDefault="00750733" w:rsidP="00750733">
      <w:pPr>
        <w:pStyle w:val="ListParagraph"/>
        <w:numPr>
          <w:ilvl w:val="0"/>
          <w:numId w:val="2"/>
        </w:numPr>
        <w:spacing w:before="100" w:after="100" w:line="240" w:lineRule="auto"/>
        <w:ind w:left="270" w:hanging="270"/>
        <w:contextualSpacing w:val="0"/>
        <w:rPr>
          <w:color w:val="000000"/>
          <w:sz w:val="24"/>
          <w:szCs w:val="24"/>
          <w:shd w:val="clear" w:color="auto" w:fill="FFFFFF"/>
        </w:rPr>
      </w:pPr>
      <w:r w:rsidRPr="00D51E9B">
        <w:rPr>
          <w:color w:val="000000"/>
          <w:sz w:val="24"/>
          <w:szCs w:val="24"/>
          <w:shd w:val="clear" w:color="auto" w:fill="FFFFFF"/>
        </w:rPr>
        <w:t xml:space="preserve">If the session is full to the maximum end time, please do not allow speakers to exceed their time and ensure each speaker is able to start on time. Please try to formulate at least one question for each speaker yourself and </w:t>
      </w:r>
      <w:proofErr w:type="gramStart"/>
      <w:r w:rsidRPr="00D51E9B">
        <w:rPr>
          <w:color w:val="000000"/>
          <w:sz w:val="24"/>
          <w:szCs w:val="24"/>
          <w:shd w:val="clear" w:color="auto" w:fill="FFFFFF"/>
        </w:rPr>
        <w:t>ask it</w:t>
      </w:r>
      <w:proofErr w:type="gramEnd"/>
      <w:r w:rsidRPr="00D51E9B">
        <w:rPr>
          <w:color w:val="000000"/>
          <w:sz w:val="24"/>
          <w:szCs w:val="24"/>
          <w:shd w:val="clear" w:color="auto" w:fill="FFFFFF"/>
        </w:rPr>
        <w:t xml:space="preserve"> if there are no others to ensure each speaker (if they leave time) gets at least one question. </w:t>
      </w:r>
    </w:p>
    <w:p w14:paraId="56561FE1" w14:textId="77777777" w:rsidR="00750733" w:rsidRDefault="00750733" w:rsidP="00750733">
      <w:pPr>
        <w:spacing w:before="100" w:after="100" w:line="240" w:lineRule="auto"/>
        <w:rPr>
          <w:color w:val="000000"/>
          <w:sz w:val="24"/>
          <w:szCs w:val="24"/>
          <w:shd w:val="clear" w:color="auto" w:fill="FFFFFF"/>
        </w:rPr>
      </w:pPr>
    </w:p>
    <w:p w14:paraId="4111ED01" w14:textId="77777777" w:rsidR="00750733" w:rsidRDefault="00750733" w:rsidP="00750733">
      <w:pPr>
        <w:spacing w:before="100" w:after="100" w:line="240" w:lineRule="auto"/>
        <w:rPr>
          <w:color w:val="000000"/>
          <w:sz w:val="24"/>
          <w:szCs w:val="24"/>
          <w:shd w:val="clear" w:color="auto" w:fill="FFFFFF"/>
        </w:rPr>
      </w:pPr>
      <w:r>
        <w:rPr>
          <w:color w:val="000000"/>
          <w:sz w:val="24"/>
          <w:szCs w:val="24"/>
          <w:shd w:val="clear" w:color="auto" w:fill="FFFFFF"/>
        </w:rPr>
        <w:t>We thank you for your contribution.</w:t>
      </w:r>
    </w:p>
    <w:p w14:paraId="67BE1946" w14:textId="5F9B5545" w:rsidR="00750733" w:rsidRPr="00440032" w:rsidRDefault="00750733" w:rsidP="00750733">
      <w:pPr>
        <w:spacing w:before="100" w:after="100" w:line="240" w:lineRule="auto"/>
        <w:rPr>
          <w:b/>
          <w:bCs/>
          <w:color w:val="000000"/>
          <w:sz w:val="24"/>
          <w:szCs w:val="24"/>
          <w:shd w:val="clear" w:color="auto" w:fill="FFFFFF"/>
        </w:rPr>
      </w:pPr>
      <w:r>
        <w:rPr>
          <w:b/>
          <w:bCs/>
          <w:color w:val="000000"/>
          <w:sz w:val="24"/>
          <w:szCs w:val="24"/>
          <w:shd w:val="clear" w:color="auto" w:fill="FFFFFF"/>
        </w:rPr>
        <w:t>IUMS</w:t>
      </w:r>
      <w:r w:rsidRPr="00440032">
        <w:rPr>
          <w:b/>
          <w:bCs/>
          <w:color w:val="000000"/>
          <w:sz w:val="24"/>
          <w:szCs w:val="24"/>
          <w:shd w:val="clear" w:color="auto" w:fill="FFFFFF"/>
        </w:rPr>
        <w:t>24 Secretariat</w:t>
      </w:r>
    </w:p>
    <w:p w14:paraId="72E46D90" w14:textId="77777777" w:rsidR="00C651EB" w:rsidRDefault="00C651EB"/>
    <w:sectPr w:rsidR="00C651EB" w:rsidSect="00750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0780E"/>
    <w:multiLevelType w:val="hybridMultilevel"/>
    <w:tmpl w:val="22B86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E41B5B"/>
    <w:multiLevelType w:val="hybridMultilevel"/>
    <w:tmpl w:val="3F6E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654769">
    <w:abstractNumId w:val="1"/>
  </w:num>
  <w:num w:numId="2" w16cid:durableId="189939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33"/>
    <w:rsid w:val="000E6308"/>
    <w:rsid w:val="004912C8"/>
    <w:rsid w:val="005E3FBA"/>
    <w:rsid w:val="00750733"/>
    <w:rsid w:val="00830FE6"/>
    <w:rsid w:val="00950EC1"/>
    <w:rsid w:val="00991A37"/>
    <w:rsid w:val="00C00124"/>
    <w:rsid w:val="00C651EB"/>
    <w:rsid w:val="00DC4FEC"/>
    <w:rsid w:val="00FD2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4365"/>
  <w15:chartTrackingRefBased/>
  <w15:docId w15:val="{104C07B2-EB57-4C0E-BBDE-FEF17759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733"/>
    <w:pPr>
      <w:spacing w:line="252" w:lineRule="auto"/>
    </w:pPr>
    <w:rPr>
      <w:rFonts w:ascii="Calibri" w:hAnsi="Calibri" w:cs="Calibri"/>
      <w:kern w:val="0"/>
      <w14:ligatures w14:val="none"/>
    </w:rPr>
  </w:style>
  <w:style w:type="paragraph" w:styleId="Heading1">
    <w:name w:val="heading 1"/>
    <w:basedOn w:val="Normal"/>
    <w:next w:val="Normal"/>
    <w:link w:val="Heading1Char"/>
    <w:uiPriority w:val="9"/>
    <w:qFormat/>
    <w:rsid w:val="00750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7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7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7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7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733"/>
    <w:rPr>
      <w:rFonts w:eastAsiaTheme="majorEastAsia" w:cstheme="majorBidi"/>
      <w:color w:val="272727" w:themeColor="text1" w:themeTint="D8"/>
    </w:rPr>
  </w:style>
  <w:style w:type="paragraph" w:styleId="Title">
    <w:name w:val="Title"/>
    <w:basedOn w:val="Normal"/>
    <w:next w:val="Normal"/>
    <w:link w:val="TitleChar"/>
    <w:uiPriority w:val="10"/>
    <w:qFormat/>
    <w:rsid w:val="00750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733"/>
    <w:pPr>
      <w:spacing w:before="160"/>
      <w:jc w:val="center"/>
    </w:pPr>
    <w:rPr>
      <w:i/>
      <w:iCs/>
      <w:color w:val="404040" w:themeColor="text1" w:themeTint="BF"/>
    </w:rPr>
  </w:style>
  <w:style w:type="character" w:customStyle="1" w:styleId="QuoteChar">
    <w:name w:val="Quote Char"/>
    <w:basedOn w:val="DefaultParagraphFont"/>
    <w:link w:val="Quote"/>
    <w:uiPriority w:val="29"/>
    <w:rsid w:val="00750733"/>
    <w:rPr>
      <w:i/>
      <w:iCs/>
      <w:color w:val="404040" w:themeColor="text1" w:themeTint="BF"/>
    </w:rPr>
  </w:style>
  <w:style w:type="paragraph" w:styleId="ListParagraph">
    <w:name w:val="List Paragraph"/>
    <w:basedOn w:val="Normal"/>
    <w:uiPriority w:val="34"/>
    <w:qFormat/>
    <w:rsid w:val="00750733"/>
    <w:pPr>
      <w:ind w:left="720"/>
      <w:contextualSpacing/>
    </w:pPr>
  </w:style>
  <w:style w:type="character" w:styleId="IntenseEmphasis">
    <w:name w:val="Intense Emphasis"/>
    <w:basedOn w:val="DefaultParagraphFont"/>
    <w:uiPriority w:val="21"/>
    <w:qFormat/>
    <w:rsid w:val="00750733"/>
    <w:rPr>
      <w:i/>
      <w:iCs/>
      <w:color w:val="0F4761" w:themeColor="accent1" w:themeShade="BF"/>
    </w:rPr>
  </w:style>
  <w:style w:type="paragraph" w:styleId="IntenseQuote">
    <w:name w:val="Intense Quote"/>
    <w:basedOn w:val="Normal"/>
    <w:next w:val="Normal"/>
    <w:link w:val="IntenseQuoteChar"/>
    <w:uiPriority w:val="30"/>
    <w:qFormat/>
    <w:rsid w:val="00750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733"/>
    <w:rPr>
      <w:i/>
      <w:iCs/>
      <w:color w:val="0F4761" w:themeColor="accent1" w:themeShade="BF"/>
    </w:rPr>
  </w:style>
  <w:style w:type="character" w:styleId="IntenseReference">
    <w:name w:val="Intense Reference"/>
    <w:basedOn w:val="DefaultParagraphFont"/>
    <w:uiPriority w:val="32"/>
    <w:qFormat/>
    <w:rsid w:val="00750733"/>
    <w:rPr>
      <w:b/>
      <w:bCs/>
      <w:smallCaps/>
      <w:color w:val="0F4761" w:themeColor="accent1" w:themeShade="BF"/>
      <w:spacing w:val="5"/>
    </w:rPr>
  </w:style>
  <w:style w:type="paragraph" w:customStyle="1" w:styleId="Default">
    <w:name w:val="Default"/>
    <w:basedOn w:val="Normal"/>
    <w:rsid w:val="00750733"/>
    <w:pPr>
      <w:autoSpaceDE w:val="0"/>
      <w:autoSpaceDN w:val="0"/>
      <w:spacing w:after="0" w:line="240" w:lineRule="auto"/>
    </w:pPr>
    <w:rPr>
      <w:color w:val="000000"/>
      <w:sz w:val="24"/>
      <w:szCs w:val="24"/>
    </w:rPr>
  </w:style>
  <w:style w:type="paragraph" w:styleId="NormalWeb">
    <w:name w:val="Normal (Web)"/>
    <w:basedOn w:val="Normal"/>
    <w:uiPriority w:val="99"/>
    <w:semiHidden/>
    <w:unhideWhenUsed/>
    <w:rsid w:val="007507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44608">
      <w:bodyDiv w:val="1"/>
      <w:marLeft w:val="0"/>
      <w:marRight w:val="0"/>
      <w:marTop w:val="0"/>
      <w:marBottom w:val="0"/>
      <w:divBdr>
        <w:top w:val="none" w:sz="0" w:space="0" w:color="auto"/>
        <w:left w:val="none" w:sz="0" w:space="0" w:color="auto"/>
        <w:bottom w:val="none" w:sz="0" w:space="0" w:color="auto"/>
        <w:right w:val="none" w:sz="0" w:space="0" w:color="auto"/>
      </w:divBdr>
    </w:div>
    <w:div w:id="7241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Katz</dc:creator>
  <cp:keywords/>
  <dc:description/>
  <cp:lastModifiedBy>Joanne Katz</cp:lastModifiedBy>
  <cp:revision>5</cp:revision>
  <dcterms:created xsi:type="dcterms:W3CDTF">2024-08-06T07:57:00Z</dcterms:created>
  <dcterms:modified xsi:type="dcterms:W3CDTF">2024-08-06T14:00:00Z</dcterms:modified>
</cp:coreProperties>
</file>